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DC" w:rsidRPr="008C72DC" w:rsidRDefault="008C72DC" w:rsidP="008C72DC">
      <w:pPr>
        <w:widowControl/>
        <w:shd w:val="clear" w:color="auto" w:fill="FFFFFF"/>
        <w:jc w:val="center"/>
        <w:rPr>
          <w:rFonts w:ascii="Arial" w:eastAsia="宋体" w:hAnsi="Arial" w:cs="Arial"/>
          <w:color w:val="333333"/>
          <w:kern w:val="0"/>
          <w:sz w:val="48"/>
          <w:szCs w:val="48"/>
        </w:rPr>
      </w:pPr>
      <w:r w:rsidRPr="008C72DC">
        <w:rPr>
          <w:rFonts w:ascii="Arial" w:eastAsia="宋体" w:hAnsi="Arial" w:cs="Arial"/>
          <w:color w:val="333333"/>
          <w:kern w:val="0"/>
          <w:sz w:val="48"/>
          <w:szCs w:val="48"/>
        </w:rPr>
        <w:t>国家艺术基金（一般项目）</w:t>
      </w:r>
      <w:r w:rsidRPr="008C72DC">
        <w:rPr>
          <w:rFonts w:ascii="Arial" w:eastAsia="宋体" w:hAnsi="Arial" w:cs="Arial"/>
          <w:color w:val="333333"/>
          <w:kern w:val="0"/>
          <w:sz w:val="48"/>
          <w:szCs w:val="48"/>
        </w:rPr>
        <w:t>2024</w:t>
      </w:r>
      <w:r w:rsidRPr="008C72DC">
        <w:rPr>
          <w:rFonts w:ascii="Arial" w:eastAsia="宋体" w:hAnsi="Arial" w:cs="Arial"/>
          <w:color w:val="333333"/>
          <w:kern w:val="0"/>
          <w:sz w:val="48"/>
          <w:szCs w:val="48"/>
        </w:rPr>
        <w:t>年度青年艺术创作人才资助项目申报指南</w:t>
      </w:r>
    </w:p>
    <w:p w:rsidR="008C72DC" w:rsidRPr="008C72DC" w:rsidRDefault="008C72DC" w:rsidP="008C72DC">
      <w:pPr>
        <w:widowControl/>
        <w:shd w:val="clear" w:color="auto" w:fill="FFFFFF"/>
        <w:jc w:val="center"/>
        <w:rPr>
          <w:rFonts w:ascii="Arial" w:eastAsia="宋体" w:hAnsi="Arial" w:cs="Arial"/>
          <w:color w:val="707070"/>
          <w:kern w:val="0"/>
          <w:sz w:val="27"/>
          <w:szCs w:val="27"/>
        </w:rPr>
      </w:pPr>
      <w:r w:rsidRPr="008C72DC">
        <w:rPr>
          <w:rFonts w:ascii="Arial" w:eastAsia="宋体" w:hAnsi="Arial" w:cs="Arial"/>
          <w:color w:val="707070"/>
          <w:kern w:val="0"/>
          <w:sz w:val="27"/>
        </w:rPr>
        <w:t>时间：</w:t>
      </w:r>
      <w:r w:rsidRPr="008C72DC">
        <w:rPr>
          <w:rFonts w:ascii="Arial" w:eastAsia="宋体" w:hAnsi="Arial" w:cs="Arial"/>
          <w:color w:val="707070"/>
          <w:kern w:val="0"/>
          <w:sz w:val="27"/>
        </w:rPr>
        <w:t>2023.03.03</w:t>
      </w:r>
    </w:p>
    <w:p w:rsidR="008C72DC" w:rsidRPr="008C72DC" w:rsidRDefault="008C72DC" w:rsidP="008C72DC">
      <w:pPr>
        <w:widowControl/>
        <w:shd w:val="clear" w:color="auto" w:fill="FFFFFF"/>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国家艺术基金面向社会受理青年艺术创作人才资助项目的申报，组织专家评审，确定资助项目和资助额度，并实施监管。</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根据《国家艺术基金章程》《中央专项彩票公益金支持国家艺术基金项目资金管理办法》，结合《国家艺术基金项目资助管理办法》等文件，制定本指南。</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一、资助要求</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本项目资助坚持以习近平新时代中国特色社会主义思想为指导，深入贯彻落实党的二十大精神，坚持为人民服务、为社会主义服务，坚持百花齐放、百家争鸣，坚持创造性转化、创新性发展，坚定不移听党话、跟党走，怀抱梦想又脚踏实地，敢想敢为又善作善成，坚守艺术理想，追求德艺双馨，讲品位、讲格调、讲责任，努力多创新、出精品，勇于挑大梁、当主角的青年文艺工作者。</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重点资助在本专业、本领域已取得一定成绩，具有较大社会影响力、号召力的青年艺术创作和文艺评论工作者；思想进步、富于才华但尚在成长、发展期，给予支持有望成长为优秀人才的青年艺术创作和文艺评论工作者。</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lastRenderedPageBreak/>
        <w:t>二、资助范围</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（一）戏剧编剧、曲本作者；</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（二）音乐作曲；</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（三）舞蹈、舞剧编导；</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（四）舞台艺术表演；</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（五）美术、书法、摄影创作；</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（六）工艺美术创作；</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（七）舞台艺术、美术、书法、摄影和工艺美术文艺评论。</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三、申请额度</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（一）申请资助资金的额度不超过</w:t>
      </w:r>
      <w:r w:rsidRPr="008C72DC">
        <w:rPr>
          <w:rFonts w:ascii="Arial" w:eastAsia="宋体" w:hAnsi="Arial" w:cs="Arial"/>
          <w:color w:val="333333"/>
          <w:kern w:val="0"/>
          <w:sz w:val="27"/>
          <w:szCs w:val="27"/>
        </w:rPr>
        <w:t>10</w:t>
      </w:r>
      <w:r w:rsidRPr="008C72DC">
        <w:rPr>
          <w:rFonts w:ascii="Arial" w:eastAsia="宋体" w:hAnsi="Arial" w:cs="Arial"/>
          <w:color w:val="333333"/>
          <w:kern w:val="0"/>
          <w:sz w:val="27"/>
          <w:szCs w:val="27"/>
        </w:rPr>
        <w:t>万元。</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（二）艺术基金依据申报项目的艺术门类、规模体量、成本投入等因素，同时参考项目申报主体制定的项目预算核定资助资金。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四、资助方式</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艺术基金对立项资助项目，将先期拨付资助资金总额的</w:t>
      </w:r>
      <w:r w:rsidRPr="008C72DC">
        <w:rPr>
          <w:rFonts w:ascii="Arial" w:eastAsia="宋体" w:hAnsi="Arial" w:cs="Arial"/>
          <w:color w:val="333333"/>
          <w:kern w:val="0"/>
          <w:sz w:val="27"/>
          <w:szCs w:val="27"/>
        </w:rPr>
        <w:t>50%</w:t>
      </w:r>
      <w:r w:rsidRPr="008C72DC">
        <w:rPr>
          <w:rFonts w:ascii="Arial" w:eastAsia="宋体" w:hAnsi="Arial" w:cs="Arial"/>
          <w:color w:val="333333"/>
          <w:kern w:val="0"/>
          <w:sz w:val="27"/>
          <w:szCs w:val="27"/>
        </w:rPr>
        <w:t>；项目完成并验收合格后，拨付剩余</w:t>
      </w:r>
      <w:r w:rsidRPr="008C72DC">
        <w:rPr>
          <w:rFonts w:ascii="Arial" w:eastAsia="宋体" w:hAnsi="Arial" w:cs="Arial"/>
          <w:color w:val="333333"/>
          <w:kern w:val="0"/>
          <w:sz w:val="27"/>
          <w:szCs w:val="27"/>
        </w:rPr>
        <w:t>50%</w:t>
      </w:r>
      <w:r w:rsidRPr="008C72DC">
        <w:rPr>
          <w:rFonts w:ascii="Arial" w:eastAsia="宋体" w:hAnsi="Arial" w:cs="Arial"/>
          <w:color w:val="333333"/>
          <w:kern w:val="0"/>
          <w:sz w:val="27"/>
          <w:szCs w:val="27"/>
        </w:rPr>
        <w:t>的资助资金。资助资金主要用于创作采风、资料收集、材料购置和作品录音录像、包装运输、展览演出、结集出版等与创作有关的支出。</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五、申报条件</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（一）本项目的项目申报主体为个人，其应同时具备以下条件：</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户籍要求（符合其中</w:t>
      </w: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条即可）：</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）具有中华人民共和国内地（大陆）户籍；获得香港特别行政区、澳门特别行政区永久性居民身份的中国公民。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）受聘、就读于大陆艺术机构、单位或高等院校的台湾地区文艺工作者。</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年龄不超过</w:t>
      </w:r>
      <w:r w:rsidRPr="008C72DC">
        <w:rPr>
          <w:rFonts w:ascii="Arial" w:eastAsia="宋体" w:hAnsi="Arial" w:cs="Arial"/>
          <w:color w:val="333333"/>
          <w:kern w:val="0"/>
          <w:sz w:val="27"/>
          <w:szCs w:val="27"/>
        </w:rPr>
        <w:t>40</w:t>
      </w:r>
      <w:r w:rsidRPr="008C72DC">
        <w:rPr>
          <w:rFonts w:ascii="Arial" w:eastAsia="宋体" w:hAnsi="Arial" w:cs="Arial"/>
          <w:color w:val="333333"/>
          <w:kern w:val="0"/>
          <w:sz w:val="27"/>
          <w:szCs w:val="27"/>
        </w:rPr>
        <w:t>周岁（</w:t>
      </w:r>
      <w:r w:rsidRPr="008C72DC">
        <w:rPr>
          <w:rFonts w:ascii="Arial" w:eastAsia="宋体" w:hAnsi="Arial" w:cs="Arial"/>
          <w:color w:val="333333"/>
          <w:kern w:val="0"/>
          <w:sz w:val="27"/>
          <w:szCs w:val="27"/>
        </w:rPr>
        <w:t>1983</w:t>
      </w:r>
      <w:r w:rsidRPr="008C72DC">
        <w:rPr>
          <w:rFonts w:ascii="Arial" w:eastAsia="宋体" w:hAnsi="Arial" w:cs="Arial"/>
          <w:color w:val="333333"/>
          <w:kern w:val="0"/>
          <w:sz w:val="27"/>
          <w:szCs w:val="27"/>
        </w:rPr>
        <w:t>年</w:t>
      </w:r>
      <w:r w:rsidRPr="008C72DC">
        <w:rPr>
          <w:rFonts w:ascii="Arial" w:eastAsia="宋体" w:hAnsi="Arial" w:cs="Arial"/>
          <w:color w:val="333333"/>
          <w:kern w:val="0"/>
          <w:sz w:val="27"/>
          <w:szCs w:val="27"/>
        </w:rPr>
        <w:t>4</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30</w:t>
      </w:r>
      <w:r w:rsidRPr="008C72DC">
        <w:rPr>
          <w:rFonts w:ascii="Arial" w:eastAsia="宋体" w:hAnsi="Arial" w:cs="Arial"/>
          <w:color w:val="333333"/>
          <w:kern w:val="0"/>
          <w:sz w:val="27"/>
          <w:szCs w:val="27"/>
        </w:rPr>
        <w:t>日以后出生）。</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由本人工作单位出具推荐意见，或者由所在领域不少于</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位具有副高级及以上职称的专家或知名人士出具推荐意见；受聘、就读于大陆艺术机构、单位或高等院校的台湾地区青年文艺工作者应由其受聘、就读艺术机构、单位或高等院校出具推荐意见。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（二）每个项目申报主体可申报</w:t>
      </w: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项青年艺术创作人才资助项目。</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（三）已获得</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国家艺术基金青年艺术创作人才资助项目</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的项目主体，不能重复申报本项目；已获得</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国家艺术基金美术创作资助项目</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的项目主体，在立项项目尚未提交结项验收前，不能申报本项目。</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六、申报时间</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本项目从</w:t>
      </w:r>
      <w:r w:rsidRPr="008C72DC">
        <w:rPr>
          <w:rFonts w:ascii="Arial" w:eastAsia="宋体" w:hAnsi="Arial" w:cs="Arial"/>
          <w:color w:val="333333"/>
          <w:kern w:val="0"/>
          <w:sz w:val="27"/>
          <w:szCs w:val="27"/>
        </w:rPr>
        <w:t>2023</w:t>
      </w:r>
      <w:r w:rsidRPr="008C72DC">
        <w:rPr>
          <w:rFonts w:ascii="Arial" w:eastAsia="宋体" w:hAnsi="Arial" w:cs="Arial"/>
          <w:color w:val="333333"/>
          <w:kern w:val="0"/>
          <w:sz w:val="27"/>
          <w:szCs w:val="27"/>
        </w:rPr>
        <w:t>年</w:t>
      </w:r>
      <w:r w:rsidRPr="008C72DC">
        <w:rPr>
          <w:rFonts w:ascii="Arial" w:eastAsia="宋体" w:hAnsi="Arial" w:cs="Arial"/>
          <w:color w:val="333333"/>
          <w:kern w:val="0"/>
          <w:sz w:val="27"/>
          <w:szCs w:val="27"/>
        </w:rPr>
        <w:t>4</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15</w:t>
      </w:r>
      <w:r w:rsidRPr="008C72DC">
        <w:rPr>
          <w:rFonts w:ascii="Arial" w:eastAsia="宋体" w:hAnsi="Arial" w:cs="Arial"/>
          <w:color w:val="333333"/>
          <w:kern w:val="0"/>
          <w:sz w:val="27"/>
          <w:szCs w:val="27"/>
        </w:rPr>
        <w:t>日起开始申报，至</w:t>
      </w:r>
      <w:r w:rsidRPr="008C72DC">
        <w:rPr>
          <w:rFonts w:ascii="Arial" w:eastAsia="宋体" w:hAnsi="Arial" w:cs="Arial"/>
          <w:color w:val="333333"/>
          <w:kern w:val="0"/>
          <w:sz w:val="27"/>
          <w:szCs w:val="27"/>
        </w:rPr>
        <w:t>6</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15</w:t>
      </w:r>
      <w:r w:rsidRPr="008C72DC">
        <w:rPr>
          <w:rFonts w:ascii="Arial" w:eastAsia="宋体" w:hAnsi="Arial" w:cs="Arial"/>
          <w:color w:val="333333"/>
          <w:kern w:val="0"/>
          <w:sz w:val="27"/>
          <w:szCs w:val="27"/>
        </w:rPr>
        <w:t>日截止申报。国家艺术基金管理中心（以下简称</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管理中心</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）在申报期内受理项目申报，并提供相关咨询服务，逾期不予受理。</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七、申报程序</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（一）项目申报主体在规定的申报受理期内，通过国家艺术基金网站</w:t>
      </w:r>
      <w:r w:rsidRPr="008C72DC">
        <w:rPr>
          <w:rFonts w:ascii="Arial" w:eastAsia="宋体" w:hAnsi="Arial" w:cs="Arial"/>
          <w:color w:val="333333"/>
          <w:kern w:val="0"/>
          <w:sz w:val="27"/>
          <w:szCs w:val="27"/>
        </w:rPr>
        <w:t xml:space="preserve"> </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http://www.cnaf.cn</w:t>
      </w:r>
      <w:r w:rsidRPr="008C72DC">
        <w:rPr>
          <w:rFonts w:ascii="Arial" w:eastAsia="宋体" w:hAnsi="Arial" w:cs="Arial"/>
          <w:color w:val="333333"/>
          <w:kern w:val="0"/>
          <w:sz w:val="27"/>
          <w:szCs w:val="27"/>
        </w:rPr>
        <w:t>），登录</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国家艺术基金资助项目管理系统</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，按要求填写《国家艺术基金（一般项目）</w:t>
      </w:r>
      <w:r w:rsidRPr="008C72DC">
        <w:rPr>
          <w:rFonts w:ascii="Arial" w:eastAsia="宋体" w:hAnsi="Arial" w:cs="Arial"/>
          <w:color w:val="333333"/>
          <w:kern w:val="0"/>
          <w:sz w:val="27"/>
          <w:szCs w:val="27"/>
        </w:rPr>
        <w:t>2024</w:t>
      </w:r>
      <w:r w:rsidRPr="008C72DC">
        <w:rPr>
          <w:rFonts w:ascii="Arial" w:eastAsia="宋体" w:hAnsi="Arial" w:cs="Arial"/>
          <w:color w:val="333333"/>
          <w:kern w:val="0"/>
          <w:sz w:val="27"/>
          <w:szCs w:val="27"/>
        </w:rPr>
        <w:t>年度青年艺术创作人才资助项目申报表》，上传申报材料。</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（二）管理中心自申请截止之日起</w:t>
      </w:r>
      <w:r w:rsidRPr="008C72DC">
        <w:rPr>
          <w:rFonts w:ascii="Arial" w:eastAsia="宋体" w:hAnsi="Arial" w:cs="Arial"/>
          <w:color w:val="333333"/>
          <w:kern w:val="0"/>
          <w:sz w:val="27"/>
          <w:szCs w:val="27"/>
        </w:rPr>
        <w:t>30</w:t>
      </w:r>
      <w:r w:rsidRPr="008C72DC">
        <w:rPr>
          <w:rFonts w:ascii="Arial" w:eastAsia="宋体" w:hAnsi="Arial" w:cs="Arial"/>
          <w:color w:val="333333"/>
          <w:kern w:val="0"/>
          <w:sz w:val="27"/>
          <w:szCs w:val="27"/>
        </w:rPr>
        <w:t>日内，完成对申报项目的审核。符合相关规定的予以受理；不符合相关规定的，不予受理并通知项目申报主体。</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（三）对项目申报主体提交的申报材料，管理中心按规定管理，并根据工作需要使用。</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八、申报材料</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（一）《国家艺术基金（一般项目）</w:t>
      </w:r>
      <w:r w:rsidRPr="008C72DC">
        <w:rPr>
          <w:rFonts w:ascii="Arial" w:eastAsia="宋体" w:hAnsi="Arial" w:cs="Arial"/>
          <w:color w:val="333333"/>
          <w:kern w:val="0"/>
          <w:sz w:val="27"/>
          <w:szCs w:val="27"/>
        </w:rPr>
        <w:t>2024</w:t>
      </w:r>
      <w:r w:rsidRPr="008C72DC">
        <w:rPr>
          <w:rFonts w:ascii="Arial" w:eastAsia="宋体" w:hAnsi="Arial" w:cs="Arial"/>
          <w:color w:val="333333"/>
          <w:kern w:val="0"/>
          <w:sz w:val="27"/>
          <w:szCs w:val="27"/>
        </w:rPr>
        <w:t>年度青年艺术创作人才资助项目申报表》。</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（二）内地（大陆）项目申报主体须提交身份证；港澳特区项目申报主体须提交港澳永久性居民身份和中国公民身份的证明；台湾地区项目申报主体须提交台湾居民来往大陆通行证或台湾居民居住证。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（三）台湾地区项目申报主体须提交与受聘艺术机构、单位签订的聘用合同或就读院校学生证。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（四）项目申报主体曾在本领域获得专业奖项或参加过展览、演出活动的，须提交获奖、参展、参演证书。</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（六）项目申报主体已经获得或正在申请其他财政性资金、基金支持以及第三方资助的，须提供相应的批准文件或申报材料。</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（七）申报戏剧编剧、曲本作者项目，须提交项目申报主体曾创作完成的作品</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部剧本、曲本和申报项目的创作构思、故事梗概。</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（八）申报音乐作曲项目，须提交项目申报主体曾创作完成的作品</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部乐谱、音频或视频文件和申报项目的艺术构思、音乐小样及其乐谱。</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（九）申报舞蹈、舞剧编导项目，须提交项目申报主体曾编导创作的作品</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部视频文件和申报项目的创作构思。</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（十）申报舞台艺术表演项目，须提交项目申报主体曾演出的舞台艺术作品</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部视频文件，其中至少有</w:t>
      </w: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部为本人单独表演的、不超过</w:t>
      </w:r>
      <w:r w:rsidRPr="008C72DC">
        <w:rPr>
          <w:rFonts w:ascii="Arial" w:eastAsia="宋体" w:hAnsi="Arial" w:cs="Arial"/>
          <w:color w:val="333333"/>
          <w:kern w:val="0"/>
          <w:sz w:val="27"/>
          <w:szCs w:val="27"/>
        </w:rPr>
        <w:t>15</w:t>
      </w:r>
      <w:r w:rsidRPr="008C72DC">
        <w:rPr>
          <w:rFonts w:ascii="Arial" w:eastAsia="宋体" w:hAnsi="Arial" w:cs="Arial"/>
          <w:color w:val="333333"/>
          <w:kern w:val="0"/>
          <w:sz w:val="27"/>
          <w:szCs w:val="27"/>
        </w:rPr>
        <w:t>分钟的作品，以及申报项目的创作构思或部分彩排视频。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（十一）申报美术、书法、摄影和工艺美术创作项目，须提交项目申报主体曾创作完成作品的照片</w:t>
      </w:r>
      <w:r w:rsidRPr="008C72DC">
        <w:rPr>
          <w:rFonts w:ascii="Arial" w:eastAsia="宋体" w:hAnsi="Arial" w:cs="Arial"/>
          <w:color w:val="333333"/>
          <w:kern w:val="0"/>
          <w:sz w:val="27"/>
          <w:szCs w:val="27"/>
        </w:rPr>
        <w:t>5</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10</w:t>
      </w:r>
      <w:r w:rsidRPr="008C72DC">
        <w:rPr>
          <w:rFonts w:ascii="Arial" w:eastAsia="宋体" w:hAnsi="Arial" w:cs="Arial"/>
          <w:color w:val="333333"/>
          <w:kern w:val="0"/>
          <w:sz w:val="27"/>
          <w:szCs w:val="27"/>
        </w:rPr>
        <w:t>幅和申报项目的构思草图、初稿或作品小样的照片。</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（十二）申报舞台艺术、美术、书法、摄影和工艺美术文艺评论项目，须提交项目申报主体撰写且公开发表的</w:t>
      </w: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至</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篇评论文章和申报项目的研究内容、基本思路。</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（十三）申报材料应于</w:t>
      </w:r>
      <w:r w:rsidRPr="008C72DC">
        <w:rPr>
          <w:rFonts w:ascii="Arial" w:eastAsia="宋体" w:hAnsi="Arial" w:cs="Arial"/>
          <w:color w:val="333333"/>
          <w:kern w:val="0"/>
          <w:sz w:val="27"/>
          <w:szCs w:val="27"/>
        </w:rPr>
        <w:t>2023</w:t>
      </w:r>
      <w:r w:rsidRPr="008C72DC">
        <w:rPr>
          <w:rFonts w:ascii="Arial" w:eastAsia="宋体" w:hAnsi="Arial" w:cs="Arial"/>
          <w:color w:val="333333"/>
          <w:kern w:val="0"/>
          <w:sz w:val="27"/>
          <w:szCs w:val="27"/>
        </w:rPr>
        <w:t>年</w:t>
      </w:r>
      <w:r w:rsidRPr="008C72DC">
        <w:rPr>
          <w:rFonts w:ascii="Arial" w:eastAsia="宋体" w:hAnsi="Arial" w:cs="Arial"/>
          <w:color w:val="333333"/>
          <w:kern w:val="0"/>
          <w:sz w:val="27"/>
          <w:szCs w:val="27"/>
        </w:rPr>
        <w:t>6</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15</w:t>
      </w:r>
      <w:r w:rsidRPr="008C72DC">
        <w:rPr>
          <w:rFonts w:ascii="Arial" w:eastAsia="宋体" w:hAnsi="Arial" w:cs="Arial"/>
          <w:color w:val="333333"/>
          <w:kern w:val="0"/>
          <w:sz w:val="27"/>
          <w:szCs w:val="27"/>
        </w:rPr>
        <w:t>日前通过网络提交，管理中心不接受纸质申报材料。作为附件上传的辅助材料，图片应采用扫描的方式形成，视频应完整清晰，可识别度高。</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九、签约实施</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（一）确定申报项目为立项资助项目后，管理中心将与项目申报主体签订《国家艺术基金资助项目协议书》。《国家艺术基金（一般项目）</w:t>
      </w:r>
      <w:r w:rsidRPr="008C72DC">
        <w:rPr>
          <w:rFonts w:ascii="Arial" w:eastAsia="宋体" w:hAnsi="Arial" w:cs="Arial"/>
          <w:color w:val="333333"/>
          <w:kern w:val="0"/>
          <w:sz w:val="27"/>
          <w:szCs w:val="27"/>
        </w:rPr>
        <w:t>2024</w:t>
      </w:r>
      <w:r w:rsidRPr="008C72DC">
        <w:rPr>
          <w:rFonts w:ascii="Arial" w:eastAsia="宋体" w:hAnsi="Arial" w:cs="Arial"/>
          <w:color w:val="333333"/>
          <w:kern w:val="0"/>
          <w:sz w:val="27"/>
          <w:szCs w:val="27"/>
        </w:rPr>
        <w:t>年度青年艺术创作人才资助项目申报表》作为协议书附件，具有同等约束力。</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十、监督验收</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（一）资助项目应于</w:t>
      </w:r>
      <w:r w:rsidRPr="008C72DC">
        <w:rPr>
          <w:rFonts w:ascii="Arial" w:eastAsia="宋体" w:hAnsi="Arial" w:cs="Arial"/>
          <w:color w:val="333333"/>
          <w:kern w:val="0"/>
          <w:sz w:val="27"/>
          <w:szCs w:val="27"/>
        </w:rPr>
        <w:t>2025</w:t>
      </w:r>
      <w:r w:rsidRPr="008C72DC">
        <w:rPr>
          <w:rFonts w:ascii="Arial" w:eastAsia="宋体" w:hAnsi="Arial" w:cs="Arial"/>
          <w:color w:val="333333"/>
          <w:kern w:val="0"/>
          <w:sz w:val="27"/>
          <w:szCs w:val="27"/>
        </w:rPr>
        <w:t>年</w:t>
      </w:r>
      <w:r w:rsidRPr="008C72DC">
        <w:rPr>
          <w:rFonts w:ascii="Arial" w:eastAsia="宋体" w:hAnsi="Arial" w:cs="Arial"/>
          <w:color w:val="333333"/>
          <w:kern w:val="0"/>
          <w:sz w:val="27"/>
          <w:szCs w:val="27"/>
        </w:rPr>
        <w:t>6</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30</w:t>
      </w:r>
      <w:r w:rsidRPr="008C72DC">
        <w:rPr>
          <w:rFonts w:ascii="Arial" w:eastAsia="宋体" w:hAnsi="Arial" w:cs="Arial"/>
          <w:color w:val="333333"/>
          <w:kern w:val="0"/>
          <w:sz w:val="27"/>
          <w:szCs w:val="27"/>
        </w:rPr>
        <w:t>日前提交完整的成果材料，参加结项验收。如确需延期完成，必须于</w:t>
      </w:r>
      <w:r w:rsidRPr="008C72DC">
        <w:rPr>
          <w:rFonts w:ascii="Arial" w:eastAsia="宋体" w:hAnsi="Arial" w:cs="Arial"/>
          <w:color w:val="333333"/>
          <w:kern w:val="0"/>
          <w:sz w:val="27"/>
          <w:szCs w:val="27"/>
        </w:rPr>
        <w:t>2025</w:t>
      </w:r>
      <w:r w:rsidRPr="008C72DC">
        <w:rPr>
          <w:rFonts w:ascii="Arial" w:eastAsia="宋体" w:hAnsi="Arial" w:cs="Arial"/>
          <w:color w:val="333333"/>
          <w:kern w:val="0"/>
          <w:sz w:val="27"/>
          <w:szCs w:val="27"/>
        </w:rPr>
        <w:t>年</w:t>
      </w:r>
      <w:r w:rsidRPr="008C72DC">
        <w:rPr>
          <w:rFonts w:ascii="Arial" w:eastAsia="宋体" w:hAnsi="Arial" w:cs="Arial"/>
          <w:color w:val="333333"/>
          <w:kern w:val="0"/>
          <w:sz w:val="27"/>
          <w:szCs w:val="27"/>
        </w:rPr>
        <w:t>4</w:t>
      </w:r>
      <w:r w:rsidRPr="008C72DC">
        <w:rPr>
          <w:rFonts w:ascii="Arial" w:eastAsia="宋体" w:hAnsi="Arial" w:cs="Arial"/>
          <w:color w:val="333333"/>
          <w:kern w:val="0"/>
          <w:sz w:val="27"/>
          <w:szCs w:val="27"/>
        </w:rPr>
        <w:t>月</w:t>
      </w:r>
      <w:r w:rsidRPr="008C72DC">
        <w:rPr>
          <w:rFonts w:ascii="Arial" w:eastAsia="宋体" w:hAnsi="Arial" w:cs="Arial"/>
          <w:color w:val="333333"/>
          <w:kern w:val="0"/>
          <w:sz w:val="27"/>
          <w:szCs w:val="27"/>
        </w:rPr>
        <w:t>30</w:t>
      </w:r>
      <w:r w:rsidRPr="008C72DC">
        <w:rPr>
          <w:rFonts w:ascii="Arial" w:eastAsia="宋体" w:hAnsi="Arial" w:cs="Arial"/>
          <w:color w:val="333333"/>
          <w:kern w:val="0"/>
          <w:sz w:val="27"/>
          <w:szCs w:val="27"/>
        </w:rPr>
        <w:t>日前以书面形式向管理中心提出申请，获得批准后方可延期。延期时间不得超过</w:t>
      </w: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年，逾期按相关办法做终止处理。</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（二）资助项目申请结项验收时，须提交完整作品。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1.</w:t>
      </w:r>
      <w:r w:rsidRPr="008C72DC">
        <w:rPr>
          <w:rFonts w:ascii="Arial" w:eastAsia="宋体" w:hAnsi="Arial" w:cs="Arial"/>
          <w:color w:val="333333"/>
          <w:kern w:val="0"/>
          <w:sz w:val="27"/>
          <w:szCs w:val="27"/>
        </w:rPr>
        <w:t>戏剧编剧、曲本作者项目须提交完整的戏剧剧本、曲艺曲本。</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音乐作曲项目须提交完整的音乐作品乐谱、音频或视频。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舞蹈编导项目须提交完整的舞蹈作品视频；舞剧编导项目须提交完整的舞剧作品或其中一幕的视频。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4.</w:t>
      </w:r>
      <w:r w:rsidRPr="008C72DC">
        <w:rPr>
          <w:rFonts w:ascii="Arial" w:eastAsia="宋体" w:hAnsi="Arial" w:cs="Arial"/>
          <w:color w:val="333333"/>
          <w:kern w:val="0"/>
          <w:sz w:val="27"/>
          <w:szCs w:val="27"/>
        </w:rPr>
        <w:t>舞台艺术表演项目须提交完整的个人演出视频。</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5.</w:t>
      </w:r>
      <w:r w:rsidRPr="008C72DC">
        <w:rPr>
          <w:rFonts w:ascii="Arial" w:eastAsia="宋体" w:hAnsi="Arial" w:cs="Arial"/>
          <w:color w:val="333333"/>
          <w:kern w:val="0"/>
          <w:sz w:val="27"/>
          <w:szCs w:val="27"/>
        </w:rPr>
        <w:t>美术、书法、摄影创作项目须提交完整创作作品，其中，中国画、油画、水彩（粉）画作品单幅不小于</w:t>
      </w:r>
      <w:r w:rsidRPr="008C72DC">
        <w:rPr>
          <w:rFonts w:ascii="Arial" w:eastAsia="宋体" w:hAnsi="Arial" w:cs="Arial"/>
          <w:color w:val="333333"/>
          <w:kern w:val="0"/>
          <w:sz w:val="27"/>
          <w:szCs w:val="27"/>
        </w:rPr>
        <w:t>1.5×1.5</w:t>
      </w:r>
      <w:r w:rsidRPr="008C72DC">
        <w:rPr>
          <w:rFonts w:ascii="Arial" w:eastAsia="宋体" w:hAnsi="Arial" w:cs="Arial"/>
          <w:color w:val="333333"/>
          <w:kern w:val="0"/>
          <w:sz w:val="27"/>
          <w:szCs w:val="27"/>
        </w:rPr>
        <w:t>米；版画作品单幅不小于</w:t>
      </w:r>
      <w:r w:rsidRPr="008C72DC">
        <w:rPr>
          <w:rFonts w:ascii="Arial" w:eastAsia="宋体" w:hAnsi="Arial" w:cs="Arial"/>
          <w:color w:val="333333"/>
          <w:kern w:val="0"/>
          <w:sz w:val="27"/>
          <w:szCs w:val="27"/>
        </w:rPr>
        <w:t>1×1</w:t>
      </w:r>
      <w:r w:rsidRPr="008C72DC">
        <w:rPr>
          <w:rFonts w:ascii="Arial" w:eastAsia="宋体" w:hAnsi="Arial" w:cs="Arial"/>
          <w:color w:val="333333"/>
          <w:kern w:val="0"/>
          <w:sz w:val="27"/>
          <w:szCs w:val="27"/>
        </w:rPr>
        <w:t>米；雕塑作品单件最长边不小于</w:t>
      </w:r>
      <w:r w:rsidRPr="008C72DC">
        <w:rPr>
          <w:rFonts w:ascii="Arial" w:eastAsia="宋体" w:hAnsi="Arial" w:cs="Arial"/>
          <w:color w:val="333333"/>
          <w:kern w:val="0"/>
          <w:sz w:val="27"/>
          <w:szCs w:val="27"/>
        </w:rPr>
        <w:t>1.2</w:t>
      </w:r>
      <w:r w:rsidRPr="008C72DC">
        <w:rPr>
          <w:rFonts w:ascii="Arial" w:eastAsia="宋体" w:hAnsi="Arial" w:cs="Arial"/>
          <w:color w:val="333333"/>
          <w:kern w:val="0"/>
          <w:sz w:val="27"/>
          <w:szCs w:val="27"/>
        </w:rPr>
        <w:t>米，应为硬质材料；书法作品单件不小于</w:t>
      </w:r>
      <w:r w:rsidRPr="008C72DC">
        <w:rPr>
          <w:rFonts w:ascii="Arial" w:eastAsia="宋体" w:hAnsi="Arial" w:cs="Arial"/>
          <w:color w:val="333333"/>
          <w:kern w:val="0"/>
          <w:sz w:val="27"/>
          <w:szCs w:val="27"/>
        </w:rPr>
        <w:t>1×1.8</w:t>
      </w:r>
      <w:r w:rsidRPr="008C72DC">
        <w:rPr>
          <w:rFonts w:ascii="Arial" w:eastAsia="宋体" w:hAnsi="Arial" w:cs="Arial"/>
          <w:color w:val="333333"/>
          <w:kern w:val="0"/>
          <w:sz w:val="27"/>
          <w:szCs w:val="27"/>
        </w:rPr>
        <w:t>米；篆刻作品单件不小于</w:t>
      </w:r>
      <w:r w:rsidRPr="008C72DC">
        <w:rPr>
          <w:rFonts w:ascii="Arial" w:eastAsia="宋体" w:hAnsi="Arial" w:cs="Arial"/>
          <w:color w:val="333333"/>
          <w:kern w:val="0"/>
          <w:sz w:val="27"/>
          <w:szCs w:val="27"/>
        </w:rPr>
        <w:t>0.035×0.035</w:t>
      </w:r>
      <w:r w:rsidRPr="008C72DC">
        <w:rPr>
          <w:rFonts w:ascii="Arial" w:eastAsia="宋体" w:hAnsi="Arial" w:cs="Arial"/>
          <w:color w:val="333333"/>
          <w:kern w:val="0"/>
          <w:sz w:val="27"/>
          <w:szCs w:val="27"/>
        </w:rPr>
        <w:t>米；摄影作品单幅不小于</w:t>
      </w:r>
      <w:r w:rsidRPr="008C72DC">
        <w:rPr>
          <w:rFonts w:ascii="Arial" w:eastAsia="宋体" w:hAnsi="Arial" w:cs="Arial"/>
          <w:color w:val="333333"/>
          <w:kern w:val="0"/>
          <w:sz w:val="27"/>
          <w:szCs w:val="27"/>
        </w:rPr>
        <w:t>20</w:t>
      </w:r>
      <w:r w:rsidRPr="008C72DC">
        <w:rPr>
          <w:rFonts w:ascii="Arial" w:eastAsia="宋体" w:hAnsi="Arial" w:cs="Arial"/>
          <w:color w:val="333333"/>
          <w:kern w:val="0"/>
          <w:sz w:val="27"/>
          <w:szCs w:val="27"/>
        </w:rPr>
        <w:t>寸（</w:t>
      </w:r>
      <w:r w:rsidRPr="008C72DC">
        <w:rPr>
          <w:rFonts w:ascii="Arial" w:eastAsia="宋体" w:hAnsi="Arial" w:cs="Arial"/>
          <w:color w:val="333333"/>
          <w:kern w:val="0"/>
          <w:sz w:val="27"/>
          <w:szCs w:val="27"/>
        </w:rPr>
        <w:t>0.4×0.5</w:t>
      </w:r>
      <w:r w:rsidRPr="008C72DC">
        <w:rPr>
          <w:rFonts w:ascii="Arial" w:eastAsia="宋体" w:hAnsi="Arial" w:cs="Arial"/>
          <w:color w:val="333333"/>
          <w:kern w:val="0"/>
          <w:sz w:val="27"/>
          <w:szCs w:val="27"/>
        </w:rPr>
        <w:t>米），应用专业级相纸打印。</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6.</w:t>
      </w:r>
      <w:r w:rsidRPr="008C72DC">
        <w:rPr>
          <w:rFonts w:ascii="Arial" w:eastAsia="宋体" w:hAnsi="Arial" w:cs="Arial"/>
          <w:color w:val="333333"/>
          <w:kern w:val="0"/>
          <w:sz w:val="27"/>
          <w:szCs w:val="27"/>
        </w:rPr>
        <w:t>工艺美术创作项目须提交完整的创作作品。</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7.</w:t>
      </w:r>
      <w:r w:rsidRPr="008C72DC">
        <w:rPr>
          <w:rFonts w:ascii="Arial" w:eastAsia="宋体" w:hAnsi="Arial" w:cs="Arial"/>
          <w:color w:val="333333"/>
          <w:kern w:val="0"/>
          <w:sz w:val="27"/>
          <w:szCs w:val="27"/>
        </w:rPr>
        <w:t>舞台艺术、美术、书法、摄影和工艺美术文艺评论项目须提交撰写的评论文章。</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（三）管理中心将按照《国家艺术基金资助项目监督管理办法》，对资助项目实施情况进行监督，并组织专家对资助项目进行结项验收。</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lastRenderedPageBreak/>
        <w:t>（四）项目主体要保证申报项目在申报及后续实施过程中均不侵犯任何第三方的著作权及其他合法权益。如有侵犯，项目主体依法承担全部责任。</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（五）项目主体违反《国家艺术基金章程》及艺术基金其他有关管理规定的，管理中心给予通报批评，并追究责任人相关责任。有下列情形之一的，报国家艺术基金理事会批准后追回已拨资金，并暂停项目主体</w:t>
      </w: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年以上申报资格，涉嫌违法违纪的移交有关部门处理：</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1.</w:t>
      </w:r>
      <w:r w:rsidRPr="008C72DC">
        <w:rPr>
          <w:rFonts w:ascii="Arial" w:eastAsia="宋体" w:hAnsi="Arial" w:cs="Arial"/>
          <w:color w:val="333333"/>
          <w:kern w:val="0"/>
          <w:sz w:val="27"/>
          <w:szCs w:val="27"/>
        </w:rPr>
        <w:t>项目主体在项目实施过程中，侵犯任何第三方的著作权及其他合法权益；</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2.</w:t>
      </w:r>
      <w:r w:rsidRPr="008C72DC">
        <w:rPr>
          <w:rFonts w:ascii="Arial" w:eastAsia="宋体" w:hAnsi="Arial" w:cs="Arial"/>
          <w:color w:val="333333"/>
          <w:kern w:val="0"/>
          <w:sz w:val="27"/>
          <w:szCs w:val="27"/>
        </w:rPr>
        <w:t>项目实施内容、经费支出、结项成果等与《国家艺术基金资助项目协议书》的约定存在重大差异；</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3.</w:t>
      </w:r>
      <w:r w:rsidRPr="008C72DC">
        <w:rPr>
          <w:rFonts w:ascii="Arial" w:eastAsia="宋体" w:hAnsi="Arial" w:cs="Arial"/>
          <w:color w:val="333333"/>
          <w:kern w:val="0"/>
          <w:sz w:val="27"/>
          <w:szCs w:val="27"/>
        </w:rPr>
        <w:t>项目主体存在其他弄虚作假、挪用资助资金、违反《国家艺术基金项目资助管理办法》《国家艺术基金资助项目经费管理办法》等情形；</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4.</w:t>
      </w:r>
      <w:r w:rsidRPr="008C72DC">
        <w:rPr>
          <w:rFonts w:ascii="Arial" w:eastAsia="宋体" w:hAnsi="Arial" w:cs="Arial"/>
          <w:color w:val="333333"/>
          <w:kern w:val="0"/>
          <w:sz w:val="27"/>
          <w:szCs w:val="27"/>
        </w:rPr>
        <w:t>项目主体有其他严重违法违纪行为。</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b/>
          <w:bCs/>
          <w:color w:val="333333"/>
          <w:kern w:val="0"/>
          <w:sz w:val="27"/>
        </w:rPr>
        <w:t>十一、其他</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（一）资助项目结项验收前，未经管理中心书面同意，项目主体不得以国家艺术基金资助项目的名义安排资助项目作品的出版、演出、展</w:t>
      </w:r>
      <w:r w:rsidRPr="008C72DC">
        <w:rPr>
          <w:rFonts w:ascii="Arial" w:eastAsia="宋体" w:hAnsi="Arial" w:cs="Arial"/>
          <w:color w:val="333333"/>
          <w:kern w:val="0"/>
          <w:sz w:val="27"/>
          <w:szCs w:val="27"/>
        </w:rPr>
        <w:lastRenderedPageBreak/>
        <w:t>览以及出售、捐赠资助项目的作品。结项验收合格后，方可开展上述活动并应在相关场所和材料显著位置标注</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彩票公益金资助</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中国福利彩票和中国体育彩票</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和</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国家艺术基金资助</w:t>
      </w:r>
      <w:r w:rsidRPr="008C72DC">
        <w:rPr>
          <w:rFonts w:ascii="Arial" w:eastAsia="宋体" w:hAnsi="Arial" w:cs="Arial"/>
          <w:color w:val="333333"/>
          <w:kern w:val="0"/>
          <w:sz w:val="27"/>
          <w:szCs w:val="27"/>
        </w:rPr>
        <w:t>”</w:t>
      </w:r>
      <w:r w:rsidRPr="008C72DC">
        <w:rPr>
          <w:rFonts w:ascii="Arial" w:eastAsia="宋体" w:hAnsi="Arial" w:cs="Arial"/>
          <w:color w:val="333333"/>
          <w:kern w:val="0"/>
          <w:sz w:val="27"/>
          <w:szCs w:val="27"/>
        </w:rPr>
        <w:t>标识。</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（二）艺术基金对项目主体在项目申报、实施过程中与第三方产生的纠纷不承担任何责任。</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（三）管理中心对本指南拥有最终解释权。</w:t>
      </w:r>
    </w:p>
    <w:p w:rsidR="008C72DC" w:rsidRPr="008C72DC" w:rsidRDefault="008C72DC" w:rsidP="008C72DC">
      <w:pPr>
        <w:widowControl/>
        <w:shd w:val="clear" w:color="auto" w:fill="FFFFFF"/>
        <w:spacing w:before="450"/>
        <w:ind w:firstLine="480"/>
        <w:jc w:val="left"/>
        <w:rPr>
          <w:rFonts w:ascii="Arial" w:eastAsia="宋体" w:hAnsi="Arial" w:cs="Arial"/>
          <w:color w:val="333333"/>
          <w:kern w:val="0"/>
          <w:sz w:val="27"/>
          <w:szCs w:val="27"/>
        </w:rPr>
      </w:pPr>
      <w:r w:rsidRPr="008C72DC">
        <w:rPr>
          <w:rFonts w:ascii="Arial" w:eastAsia="宋体" w:hAnsi="Arial" w:cs="Arial"/>
          <w:color w:val="333333"/>
          <w:kern w:val="0"/>
          <w:sz w:val="27"/>
          <w:szCs w:val="27"/>
        </w:rPr>
        <w:t>（四）本指南自发布之日起实施。</w:t>
      </w:r>
    </w:p>
    <w:p w:rsidR="002F3086" w:rsidRPr="008C72DC" w:rsidRDefault="002F3086">
      <w:pPr>
        <w:rPr>
          <w:rFonts w:hint="eastAsia"/>
        </w:rPr>
      </w:pPr>
    </w:p>
    <w:sectPr w:rsidR="002F3086" w:rsidRPr="008C72DC" w:rsidSect="002F30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C72DC"/>
    <w:rsid w:val="002F3086"/>
    <w:rsid w:val="008C72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8C72DC"/>
  </w:style>
  <w:style w:type="paragraph" w:styleId="a3">
    <w:name w:val="Normal (Web)"/>
    <w:basedOn w:val="a"/>
    <w:uiPriority w:val="99"/>
    <w:semiHidden/>
    <w:unhideWhenUsed/>
    <w:rsid w:val="008C72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C72DC"/>
    <w:rPr>
      <w:b/>
      <w:bCs/>
    </w:rPr>
  </w:style>
</w:styles>
</file>

<file path=word/webSettings.xml><?xml version="1.0" encoding="utf-8"?>
<w:webSettings xmlns:r="http://schemas.openxmlformats.org/officeDocument/2006/relationships" xmlns:w="http://schemas.openxmlformats.org/wordprocessingml/2006/main">
  <w:divs>
    <w:div w:id="251014900">
      <w:bodyDiv w:val="1"/>
      <w:marLeft w:val="0"/>
      <w:marRight w:val="0"/>
      <w:marTop w:val="0"/>
      <w:marBottom w:val="0"/>
      <w:divBdr>
        <w:top w:val="none" w:sz="0" w:space="0" w:color="auto"/>
        <w:left w:val="none" w:sz="0" w:space="0" w:color="auto"/>
        <w:bottom w:val="none" w:sz="0" w:space="0" w:color="auto"/>
        <w:right w:val="none" w:sz="0" w:space="0" w:color="auto"/>
      </w:divBdr>
      <w:divsChild>
        <w:div w:id="694576338">
          <w:marLeft w:val="0"/>
          <w:marRight w:val="0"/>
          <w:marTop w:val="0"/>
          <w:marBottom w:val="750"/>
          <w:divBdr>
            <w:top w:val="none" w:sz="0" w:space="0" w:color="auto"/>
            <w:left w:val="none" w:sz="0" w:space="0" w:color="auto"/>
            <w:bottom w:val="none" w:sz="0" w:space="0" w:color="auto"/>
            <w:right w:val="none" w:sz="0" w:space="0" w:color="auto"/>
          </w:divBdr>
          <w:divsChild>
            <w:div w:id="1461849323">
              <w:marLeft w:val="0"/>
              <w:marRight w:val="0"/>
              <w:marTop w:val="0"/>
              <w:marBottom w:val="0"/>
              <w:divBdr>
                <w:top w:val="none" w:sz="0" w:space="0" w:color="auto"/>
                <w:left w:val="none" w:sz="0" w:space="0" w:color="auto"/>
                <w:bottom w:val="none" w:sz="0" w:space="0" w:color="auto"/>
                <w:right w:val="none" w:sz="0" w:space="0" w:color="auto"/>
              </w:divBdr>
            </w:div>
            <w:div w:id="820384463">
              <w:marLeft w:val="0"/>
              <w:marRight w:val="0"/>
              <w:marTop w:val="375"/>
              <w:marBottom w:val="0"/>
              <w:divBdr>
                <w:top w:val="none" w:sz="0" w:space="0" w:color="auto"/>
                <w:left w:val="none" w:sz="0" w:space="0" w:color="auto"/>
                <w:bottom w:val="none" w:sz="0" w:space="0" w:color="auto"/>
                <w:right w:val="none" w:sz="0" w:space="0" w:color="auto"/>
              </w:divBdr>
            </w:div>
          </w:divsChild>
        </w:div>
        <w:div w:id="74015464">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554</Words>
  <Characters>3160</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2023-03-06T01:39:00Z</dcterms:created>
  <dcterms:modified xsi:type="dcterms:W3CDTF">2023-03-06T01:40:00Z</dcterms:modified>
</cp:coreProperties>
</file>